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FAE12" w14:textId="77777777" w:rsidR="004603C4" w:rsidRPr="004603C4" w:rsidRDefault="004603C4" w:rsidP="004603C4">
      <w:pPr>
        <w:spacing w:after="0" w:line="240" w:lineRule="auto"/>
        <w:rPr>
          <w:rFonts w:ascii="Century Gothic" w:eastAsia="Times New Roman" w:hAnsi="Century Gothic" w:cs="Times New Roman"/>
          <w:lang w:eastAsia="pl-PL"/>
        </w:rPr>
      </w:pPr>
    </w:p>
    <w:p w14:paraId="2895B8DD" w14:textId="77777777" w:rsidR="004603C4" w:rsidRPr="004603C4" w:rsidRDefault="004603C4" w:rsidP="004603C4">
      <w:pPr>
        <w:spacing w:after="0" w:line="240" w:lineRule="auto"/>
        <w:rPr>
          <w:rFonts w:ascii="Century Gothic" w:eastAsia="Times New Roman" w:hAnsi="Century Gothic" w:cs="Times New Roman"/>
          <w:lang w:eastAsia="pl-PL"/>
        </w:rPr>
      </w:pPr>
    </w:p>
    <w:p w14:paraId="12E1C556" w14:textId="77777777" w:rsidR="004603C4" w:rsidRPr="004603C4" w:rsidRDefault="004603C4" w:rsidP="004603C4">
      <w:pPr>
        <w:spacing w:after="0" w:line="240" w:lineRule="auto"/>
        <w:rPr>
          <w:rFonts w:ascii="Century Gothic" w:eastAsia="Times New Roman" w:hAnsi="Century Gothic" w:cs="Times New Roman"/>
          <w:lang w:eastAsia="pl-PL"/>
        </w:rPr>
      </w:pPr>
      <w:r w:rsidRPr="004603C4">
        <w:rPr>
          <w:rFonts w:ascii="Century Gothic" w:eastAsia="Times New Roman" w:hAnsi="Century Gothic" w:cs="Times New Roman"/>
          <w:lang w:eastAsia="pl-PL"/>
        </w:rPr>
        <w:t>Projekt umowy                                                                                                   Załącznik nr 3</w:t>
      </w:r>
    </w:p>
    <w:p w14:paraId="7A5C3FEB" w14:textId="77777777" w:rsidR="004603C4" w:rsidRPr="004603C4" w:rsidRDefault="004603C4" w:rsidP="004603C4">
      <w:pPr>
        <w:spacing w:after="0" w:line="240" w:lineRule="auto"/>
        <w:rPr>
          <w:rFonts w:ascii="Century Gothic" w:eastAsia="Times New Roman" w:hAnsi="Century Gothic" w:cs="Times New Roman"/>
          <w:lang w:eastAsia="pl-PL"/>
        </w:rPr>
      </w:pPr>
    </w:p>
    <w:p w14:paraId="400D05BE" w14:textId="77777777" w:rsidR="004603C4" w:rsidRPr="004603C4" w:rsidRDefault="004603C4" w:rsidP="004603C4">
      <w:pPr>
        <w:spacing w:after="0" w:line="240" w:lineRule="auto"/>
        <w:jc w:val="center"/>
        <w:outlineLvl w:val="4"/>
        <w:rPr>
          <w:rFonts w:ascii="Century Gothic" w:eastAsia="Arial Unicode MS" w:hAnsi="Century Gothic" w:cs="Times New Roman"/>
          <w:sz w:val="20"/>
          <w:szCs w:val="20"/>
          <w:lang w:eastAsia="pl-PL"/>
        </w:rPr>
      </w:pPr>
      <w:r w:rsidRPr="004603C4">
        <w:rPr>
          <w:rFonts w:ascii="Century Gothic" w:eastAsia="Times New Roman" w:hAnsi="Century Gothic" w:cs="Times New Roman"/>
          <w:sz w:val="20"/>
          <w:szCs w:val="20"/>
          <w:lang w:eastAsia="pl-PL"/>
        </w:rPr>
        <w:t>Umowa</w:t>
      </w:r>
    </w:p>
    <w:p w14:paraId="4EA22F1A" w14:textId="77777777" w:rsidR="004603C4" w:rsidRPr="004603C4" w:rsidRDefault="004603C4" w:rsidP="004603C4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4603C4">
        <w:rPr>
          <w:rFonts w:ascii="Century Gothic" w:eastAsia="Times New Roman" w:hAnsi="Century Gothic" w:cs="Times New Roman"/>
          <w:sz w:val="20"/>
          <w:szCs w:val="24"/>
          <w:lang w:eastAsia="pl-PL"/>
        </w:rPr>
        <w:t>zawarta w dniu ……</w:t>
      </w:r>
      <w:r>
        <w:rPr>
          <w:rFonts w:ascii="Century Gothic" w:eastAsia="Times New Roman" w:hAnsi="Century Gothic" w:cs="Times New Roman"/>
          <w:sz w:val="20"/>
          <w:szCs w:val="24"/>
          <w:lang w:eastAsia="pl-PL"/>
        </w:rPr>
        <w:t>…</w:t>
      </w:r>
      <w:r w:rsidR="003F2D3F">
        <w:rPr>
          <w:rFonts w:ascii="Century Gothic" w:eastAsia="Times New Roman" w:hAnsi="Century Gothic" w:cs="Times New Roman"/>
          <w:sz w:val="20"/>
          <w:szCs w:val="24"/>
          <w:lang w:eastAsia="pl-PL"/>
        </w:rPr>
        <w:t>…..2023</w:t>
      </w:r>
      <w:r w:rsidRPr="004603C4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 r. w Barcinie, pomiędzy Gminą Barcin, zwaną w dalszej treści umowy Zamawiającym, reprezentowaną przez: </w:t>
      </w:r>
    </w:p>
    <w:p w14:paraId="3EF5D38F" w14:textId="77777777" w:rsidR="004603C4" w:rsidRPr="004603C4" w:rsidRDefault="004603C4" w:rsidP="004603C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4603C4">
        <w:rPr>
          <w:rFonts w:ascii="Century Gothic" w:eastAsia="Times New Roman" w:hAnsi="Century Gothic" w:cs="Times New Roman"/>
          <w:sz w:val="20"/>
          <w:szCs w:val="24"/>
          <w:lang w:eastAsia="pl-PL"/>
        </w:rPr>
        <w:t>………………………………………………………………</w:t>
      </w:r>
      <w:r>
        <w:rPr>
          <w:rFonts w:ascii="Century Gothic" w:eastAsia="Times New Roman" w:hAnsi="Century Gothic" w:cs="Times New Roman"/>
          <w:sz w:val="20"/>
          <w:szCs w:val="24"/>
          <w:lang w:eastAsia="pl-PL"/>
        </w:rPr>
        <w:t>………………………………………………………</w:t>
      </w:r>
      <w:r w:rsidRPr="004603C4">
        <w:rPr>
          <w:rFonts w:ascii="Century Gothic" w:eastAsia="Times New Roman" w:hAnsi="Century Gothic" w:cs="Times New Roman"/>
          <w:sz w:val="20"/>
          <w:szCs w:val="24"/>
          <w:lang w:eastAsia="pl-PL"/>
        </w:rPr>
        <w:t>.</w:t>
      </w:r>
    </w:p>
    <w:p w14:paraId="77C1E9FD" w14:textId="77777777" w:rsidR="004603C4" w:rsidRPr="004603C4" w:rsidRDefault="004603C4" w:rsidP="004603C4">
      <w:pPr>
        <w:tabs>
          <w:tab w:val="left" w:pos="1080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4"/>
          <w:lang w:eastAsia="pl-PL"/>
        </w:rPr>
        <w:t>a: ………………………………………………………………………………………………………………….</w:t>
      </w:r>
      <w:r w:rsidRPr="004603C4">
        <w:rPr>
          <w:rFonts w:ascii="Century Gothic" w:eastAsia="Times New Roman" w:hAnsi="Century Gothic" w:cs="Times New Roman"/>
          <w:sz w:val="20"/>
          <w:szCs w:val="24"/>
          <w:lang w:eastAsia="pl-PL"/>
        </w:rPr>
        <w:t>, mając nadany nr NIP ……………</w:t>
      </w:r>
      <w:r>
        <w:rPr>
          <w:rFonts w:ascii="Century Gothic" w:eastAsia="Times New Roman" w:hAnsi="Century Gothic" w:cs="Times New Roman"/>
          <w:sz w:val="20"/>
          <w:szCs w:val="24"/>
          <w:lang w:eastAsia="pl-PL"/>
        </w:rPr>
        <w:t>…………………</w:t>
      </w:r>
      <w:r w:rsidRPr="004603C4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 oraz REGON …………</w:t>
      </w:r>
      <w:r>
        <w:rPr>
          <w:rFonts w:ascii="Century Gothic" w:eastAsia="Times New Roman" w:hAnsi="Century Gothic" w:cs="Times New Roman"/>
          <w:sz w:val="20"/>
          <w:szCs w:val="24"/>
          <w:lang w:eastAsia="pl-PL"/>
        </w:rPr>
        <w:t>……………………………….</w:t>
      </w:r>
      <w:r w:rsidRPr="004603C4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  zwanym w dalszej treści umowy Wykonawcą reprezentowanym przez  ………………</w:t>
      </w:r>
      <w:r>
        <w:rPr>
          <w:rFonts w:ascii="Century Gothic" w:eastAsia="Times New Roman" w:hAnsi="Century Gothic" w:cs="Times New Roman"/>
          <w:sz w:val="20"/>
          <w:szCs w:val="24"/>
          <w:lang w:eastAsia="pl-PL"/>
        </w:rPr>
        <w:t>……………………………………………………………………………………………………….</w:t>
      </w:r>
      <w:r w:rsidRPr="004603C4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 </w:t>
      </w:r>
    </w:p>
    <w:p w14:paraId="653A9554" w14:textId="77777777" w:rsidR="004603C4" w:rsidRPr="004603C4" w:rsidRDefault="004603C4" w:rsidP="004603C4">
      <w:pPr>
        <w:spacing w:after="0" w:line="240" w:lineRule="auto"/>
        <w:jc w:val="both"/>
        <w:rPr>
          <w:rFonts w:ascii="Century Gothic" w:eastAsia="Times New Roman" w:hAnsi="Century Gothic" w:cs="Arial"/>
          <w:b/>
          <w:snapToGrid w:val="0"/>
          <w:sz w:val="20"/>
          <w:szCs w:val="24"/>
          <w:lang w:eastAsia="pl-PL"/>
        </w:rPr>
      </w:pPr>
    </w:p>
    <w:p w14:paraId="137FB2A0" w14:textId="77777777" w:rsidR="004603C4" w:rsidRPr="004603C4" w:rsidRDefault="004603C4" w:rsidP="004603C4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bookmarkStart w:id="0" w:name="_Hlk78368593"/>
      <w:r w:rsidRPr="004603C4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W rezultacie dokonania przez Zamawiającego wyboru oferty Wykonawcy </w:t>
      </w:r>
      <w:r w:rsidRPr="004603C4">
        <w:rPr>
          <w:rFonts w:ascii="Century Gothic" w:eastAsia="Times New Roman" w:hAnsi="Century Gothic" w:cs="Times New Roman"/>
          <w:sz w:val="20"/>
          <w:szCs w:val="20"/>
          <w:lang w:eastAsia="pl-PL"/>
        </w:rPr>
        <w:t>z wyłączeniem przepisów ustawy z dnia 11.09.2019r. Prawo zamówień publicznych (art. 2 ust. 1 pkt 1)</w:t>
      </w:r>
      <w:r w:rsidRPr="004603C4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została zawarta umowa o następującej treści:</w:t>
      </w:r>
    </w:p>
    <w:bookmarkEnd w:id="0"/>
    <w:p w14:paraId="24F46850" w14:textId="77777777" w:rsidR="004603C4" w:rsidRPr="004603C4" w:rsidRDefault="004603C4" w:rsidP="004603C4">
      <w:pPr>
        <w:tabs>
          <w:tab w:val="left" w:pos="0"/>
        </w:tabs>
        <w:spacing w:after="120" w:line="240" w:lineRule="auto"/>
        <w:ind w:left="283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4F5283C7" w14:textId="77777777" w:rsidR="004603C4" w:rsidRPr="004603C4" w:rsidRDefault="004603C4" w:rsidP="004603C4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03C4">
        <w:rPr>
          <w:rFonts w:ascii="Century Gothic" w:eastAsia="Times New Roman" w:hAnsi="Century Gothic" w:cs="Times New Roman"/>
          <w:sz w:val="20"/>
          <w:szCs w:val="20"/>
          <w:lang w:eastAsia="pl-PL"/>
        </w:rPr>
        <w:t>§ 1</w:t>
      </w:r>
    </w:p>
    <w:p w14:paraId="2B964468" w14:textId="77777777" w:rsidR="004603C4" w:rsidRPr="004603C4" w:rsidRDefault="004603C4" w:rsidP="004603C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val="x-none" w:eastAsia="x-none"/>
        </w:rPr>
      </w:pPr>
      <w:r w:rsidRPr="004603C4">
        <w:rPr>
          <w:rFonts w:ascii="Century Gothic" w:eastAsia="Times New Roman" w:hAnsi="Century Gothic" w:cs="Times New Roman"/>
          <w:color w:val="000000"/>
          <w:sz w:val="20"/>
          <w:szCs w:val="20"/>
          <w:lang w:val="x-none" w:eastAsia="x-none"/>
        </w:rPr>
        <w:t>Przedmiotem umow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x-none" w:eastAsia="x-none"/>
        </w:rPr>
        <w:t xml:space="preserve">y jest </w:t>
      </w:r>
      <w:r w:rsidRPr="0026491F">
        <w:rPr>
          <w:rFonts w:ascii="Century Gothic" w:eastAsia="Times New Roman" w:hAnsi="Century Gothic" w:cs="Times New Roman"/>
          <w:bCs/>
          <w:sz w:val="20"/>
          <w:szCs w:val="20"/>
          <w:lang w:val="x-none" w:eastAsia="x-none"/>
        </w:rPr>
        <w:t xml:space="preserve">dostawa </w:t>
      </w:r>
      <w:r w:rsidR="00AB442D" w:rsidRPr="0026491F">
        <w:rPr>
          <w:rFonts w:ascii="Century Gothic" w:eastAsia="Times New Roman" w:hAnsi="Century Gothic" w:cs="Times New Roman"/>
          <w:bCs/>
          <w:sz w:val="20"/>
          <w:szCs w:val="20"/>
          <w:lang w:eastAsia="x-none"/>
        </w:rPr>
        <w:t>………………………………..</w:t>
      </w:r>
      <w:r w:rsidRPr="0026491F">
        <w:rPr>
          <w:rFonts w:ascii="Century Gothic" w:eastAsia="Times New Roman" w:hAnsi="Century Gothic" w:cs="Times New Roman"/>
          <w:sz w:val="20"/>
          <w:szCs w:val="20"/>
          <w:lang w:val="x-none" w:eastAsia="x-none"/>
        </w:rPr>
        <w:t xml:space="preserve">  </w:t>
      </w:r>
      <w:r w:rsidRPr="004603C4">
        <w:rPr>
          <w:rFonts w:ascii="Century Gothic" w:eastAsia="Times New Roman" w:hAnsi="Century Gothic" w:cs="Times New Roman"/>
          <w:color w:val="000000"/>
          <w:sz w:val="20"/>
          <w:szCs w:val="20"/>
          <w:lang w:val="x-none" w:eastAsia="x-none"/>
        </w:rPr>
        <w:t xml:space="preserve">w </w:t>
      </w:r>
      <w:r w:rsidRPr="004603C4">
        <w:rPr>
          <w:rFonts w:ascii="Century Gothic" w:eastAsia="Times New Roman" w:hAnsi="Century Gothic" w:cs="Times New Roman"/>
          <w:sz w:val="20"/>
          <w:szCs w:val="20"/>
          <w:lang w:val="x-none" w:eastAsia="x-none"/>
        </w:rPr>
        <w:t>ilości</w:t>
      </w:r>
      <w:r w:rsidRPr="004603C4">
        <w:rPr>
          <w:rFonts w:ascii="Century Gothic" w:eastAsia="Times New Roman" w:hAnsi="Century Gothic" w:cs="Times New Roman"/>
          <w:color w:val="000000"/>
          <w:sz w:val="20"/>
          <w:szCs w:val="20"/>
          <w:lang w:val="x-none" w:eastAsia="x-none"/>
        </w:rPr>
        <w:t xml:space="preserve"> i </w:t>
      </w:r>
      <w:r w:rsidRPr="004603C4">
        <w:rPr>
          <w:rFonts w:ascii="Century Gothic" w:eastAsia="Times New Roman" w:hAnsi="Century Gothic" w:cs="Times New Roman"/>
          <w:sz w:val="20"/>
          <w:szCs w:val="20"/>
          <w:lang w:val="x-none" w:eastAsia="x-none"/>
        </w:rPr>
        <w:t xml:space="preserve">asortymencie, określonych w załączniku do niniejszej  umowy. </w:t>
      </w:r>
    </w:p>
    <w:p w14:paraId="3ECB1ED3" w14:textId="77777777" w:rsidR="004603C4" w:rsidRPr="004603C4" w:rsidRDefault="004603C4" w:rsidP="004603C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val="x-none" w:eastAsia="x-none"/>
        </w:rPr>
      </w:pPr>
      <w:r w:rsidRPr="004603C4">
        <w:rPr>
          <w:rFonts w:ascii="Century Gothic" w:eastAsia="Times New Roman" w:hAnsi="Century Gothic" w:cs="Times New Roman"/>
          <w:sz w:val="20"/>
          <w:szCs w:val="20"/>
          <w:lang w:val="x-none" w:eastAsia="x-none"/>
        </w:rPr>
        <w:t>Zamawiający zastrzega sobie prawo zmniejszenia lub zwiększenia do 30% ilości dostaw poszczególnego asortymentu określonego w załączniku.</w:t>
      </w:r>
    </w:p>
    <w:p w14:paraId="116A64B7" w14:textId="77777777" w:rsidR="004603C4" w:rsidRPr="004603C4" w:rsidRDefault="004603C4" w:rsidP="004603C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val="x-none" w:eastAsia="x-none"/>
        </w:rPr>
      </w:pPr>
      <w:r w:rsidRPr="004603C4">
        <w:rPr>
          <w:rFonts w:ascii="Century Gothic" w:eastAsia="Times New Roman" w:hAnsi="Century Gothic" w:cs="Times New Roman"/>
          <w:sz w:val="20"/>
          <w:szCs w:val="20"/>
          <w:lang w:val="x-none" w:eastAsia="x-none"/>
        </w:rPr>
        <w:t>Wykonawcy nie przysługują z tytułu, o którym mowa w ust. 2 jakiekolwiek roszczenia, a dostawy będą  wykonywane z zachowaniem cen ustalonych w umowie.</w:t>
      </w:r>
    </w:p>
    <w:p w14:paraId="39A66EB6" w14:textId="77777777" w:rsidR="004603C4" w:rsidRPr="004603C4" w:rsidRDefault="004603C4" w:rsidP="004603C4">
      <w:pPr>
        <w:spacing w:after="0" w:line="240" w:lineRule="auto"/>
        <w:jc w:val="both"/>
        <w:rPr>
          <w:rFonts w:ascii="Century Gothic" w:eastAsia="Calibri" w:hAnsi="Century Gothic" w:cs="Tahoma,Bold"/>
          <w:bCs/>
          <w:sz w:val="20"/>
          <w:szCs w:val="20"/>
        </w:rPr>
      </w:pPr>
    </w:p>
    <w:p w14:paraId="40F218BB" w14:textId="77777777" w:rsidR="004603C4" w:rsidRPr="004603C4" w:rsidRDefault="004603C4" w:rsidP="004603C4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03C4">
        <w:rPr>
          <w:rFonts w:ascii="Century Gothic" w:eastAsia="Times New Roman" w:hAnsi="Century Gothic" w:cs="Times New Roman"/>
          <w:sz w:val="20"/>
          <w:szCs w:val="20"/>
          <w:lang w:eastAsia="pl-PL"/>
        </w:rPr>
        <w:t>§ 2</w:t>
      </w:r>
    </w:p>
    <w:p w14:paraId="22AB84E5" w14:textId="6AE7BE75" w:rsidR="004603C4" w:rsidRPr="004603C4" w:rsidRDefault="004603C4" w:rsidP="004603C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03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Umowa niniejsza obowiązuje przez okres </w:t>
      </w:r>
      <w:r w:rsidR="007A7E41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………………………………………………….</w:t>
      </w:r>
    </w:p>
    <w:p w14:paraId="2915F932" w14:textId="77777777" w:rsidR="004603C4" w:rsidRPr="004603C4" w:rsidRDefault="004603C4" w:rsidP="004603C4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4B05A8E3" w14:textId="77777777" w:rsidR="004603C4" w:rsidRPr="004603C4" w:rsidRDefault="004603C4" w:rsidP="004603C4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03C4">
        <w:rPr>
          <w:rFonts w:ascii="Century Gothic" w:eastAsia="Times New Roman" w:hAnsi="Century Gothic" w:cs="Times New Roman"/>
          <w:sz w:val="20"/>
          <w:szCs w:val="20"/>
          <w:lang w:eastAsia="pl-PL"/>
        </w:rPr>
        <w:t>§ 3</w:t>
      </w:r>
    </w:p>
    <w:p w14:paraId="332CEF5F" w14:textId="77777777" w:rsidR="004603C4" w:rsidRPr="004603C4" w:rsidRDefault="004603C4" w:rsidP="004603C4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03C4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Zamawiający w trakcie trwania niniejszej umowy będzie składał Wykonawcy jednostkowe zamówienia na dostawę asortymentu, o którym mowa w § 1 ust. 1 w formie telefonicznej lub faksowej lub mailowo.</w:t>
      </w:r>
    </w:p>
    <w:p w14:paraId="5DE7E05C" w14:textId="77777777" w:rsidR="004603C4" w:rsidRPr="004603C4" w:rsidRDefault="004603C4" w:rsidP="004603C4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03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Zamówienia będą składane telefonicznie raz w tygodniu, natomiast dostawę </w:t>
      </w:r>
      <w:r w:rsidRPr="004603C4">
        <w:rPr>
          <w:rFonts w:ascii="Century Gothic" w:eastAsia="Calibri" w:hAnsi="Century Gothic" w:cs="Tahoma"/>
          <w:color w:val="000000"/>
          <w:sz w:val="20"/>
          <w:szCs w:val="20"/>
        </w:rPr>
        <w:t>towaru ustala się wg potrzeb</w:t>
      </w:r>
      <w:r>
        <w:rPr>
          <w:rFonts w:ascii="Century Gothic" w:eastAsia="Calibri" w:hAnsi="Century Gothic" w:cs="Tahoma"/>
          <w:color w:val="000000"/>
          <w:sz w:val="20"/>
          <w:szCs w:val="20"/>
        </w:rPr>
        <w:t xml:space="preserve">  </w:t>
      </w:r>
      <w:r w:rsidRPr="0026491F">
        <w:rPr>
          <w:rFonts w:ascii="Century Gothic" w:eastAsia="Calibri" w:hAnsi="Century Gothic" w:cs="Tahoma"/>
          <w:sz w:val="20"/>
          <w:szCs w:val="20"/>
        </w:rPr>
        <w:t>od poniedziałku do piątku</w:t>
      </w:r>
    </w:p>
    <w:p w14:paraId="239702E3" w14:textId="77777777" w:rsidR="004603C4" w:rsidRPr="004603C4" w:rsidRDefault="004603C4" w:rsidP="004603C4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03C4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 będzie dostarczał  towar objęty zamówieniem na swój koszt i ryzyko wraz z wyładunkiem, w miejsca wskazane przez osobę upoważnioną ze strony Zamawiającego.</w:t>
      </w:r>
    </w:p>
    <w:p w14:paraId="735693A8" w14:textId="77777777" w:rsidR="004603C4" w:rsidRPr="004603C4" w:rsidRDefault="004603C4" w:rsidP="004603C4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03C4">
        <w:rPr>
          <w:rFonts w:ascii="Century Gothic" w:eastAsia="Times New Roman" w:hAnsi="Century Gothic" w:cs="Times New Roman"/>
          <w:sz w:val="20"/>
          <w:szCs w:val="20"/>
          <w:lang w:eastAsia="pl-PL"/>
        </w:rPr>
        <w:t>Dostawy będą realizowane do wyczerpania kwoty wartości  przedmiotu umowy wymienionej w § 5 ust.1 w czasie trwania umowy albo do końca terminu obowiązywania umowy- w zależności od tego, które z tych zdarzeń nastąpi wcześniej.</w:t>
      </w:r>
    </w:p>
    <w:p w14:paraId="5B6B8206" w14:textId="77777777" w:rsidR="004603C4" w:rsidRPr="004603C4" w:rsidRDefault="004603C4" w:rsidP="0012620E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03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Dostawy </w:t>
      </w:r>
      <w:r w:rsidR="0032780D">
        <w:rPr>
          <w:rFonts w:ascii="Century Gothic" w:eastAsia="Times New Roman" w:hAnsi="Century Gothic" w:cs="Times New Roman"/>
          <w:sz w:val="20"/>
          <w:szCs w:val="20"/>
          <w:lang w:eastAsia="pl-PL"/>
        </w:rPr>
        <w:t>będą następować do następującej</w:t>
      </w:r>
      <w:r w:rsidRPr="004603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placówki</w:t>
      </w:r>
    </w:p>
    <w:p w14:paraId="466812E5" w14:textId="7625EE22" w:rsidR="004603C4" w:rsidRDefault="007A7E41" w:rsidP="004603C4">
      <w:pPr>
        <w:spacing w:after="0" w:line="240" w:lineRule="auto"/>
        <w:ind w:left="357"/>
        <w:jc w:val="both"/>
        <w:rPr>
          <w:rFonts w:ascii="Century Gothic" w:eastAsia="Times New Roman" w:hAnsi="Century Gothic" w:cs="Times New Roman"/>
          <w:b/>
          <w:color w:val="FF0000"/>
          <w:sz w:val="20"/>
          <w:szCs w:val="20"/>
          <w:lang w:eastAsia="pl-PL"/>
        </w:rPr>
      </w:pPr>
      <w:r w:rsidRPr="007A7E41">
        <w:rPr>
          <w:rFonts w:ascii="Century Gothic" w:eastAsia="Times New Roman" w:hAnsi="Century Gothic" w:cs="Times New Roman"/>
          <w:bCs/>
          <w:color w:val="000000" w:themeColor="text1"/>
          <w:sz w:val="20"/>
          <w:szCs w:val="20"/>
          <w:lang w:eastAsia="pl-PL"/>
        </w:rPr>
        <w:t>Żłobek „Pszczółka” ul. Jakuba Wojciechowskiego 10 A ,</w:t>
      </w:r>
      <w:r w:rsidR="004603C4" w:rsidRPr="007A7E41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88-190 Barcin</w:t>
      </w:r>
      <w:r w:rsidR="004603C4" w:rsidRPr="007A7E41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eastAsia="pl-PL"/>
        </w:rPr>
        <w:t xml:space="preserve"> </w:t>
      </w:r>
    </w:p>
    <w:p w14:paraId="21A9B88E" w14:textId="77777777" w:rsidR="004603C4" w:rsidRPr="004603C4" w:rsidRDefault="004603C4" w:rsidP="004603C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03C4">
        <w:rPr>
          <w:rFonts w:ascii="Century Gothic" w:eastAsia="Times New Roman" w:hAnsi="Century Gothic" w:cs="Times New Roman"/>
          <w:sz w:val="20"/>
          <w:szCs w:val="20"/>
          <w:lang w:eastAsia="pl-PL"/>
        </w:rPr>
        <w:t>Podane w ust. 2 terminy mogą ulec zmianie.</w:t>
      </w:r>
    </w:p>
    <w:p w14:paraId="0719DF81" w14:textId="77777777" w:rsidR="004603C4" w:rsidRPr="004603C4" w:rsidRDefault="004603C4" w:rsidP="004603C4">
      <w:pPr>
        <w:spacing w:after="0" w:line="240" w:lineRule="auto"/>
        <w:ind w:left="36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06A00905" w14:textId="77777777" w:rsidR="004603C4" w:rsidRPr="004603C4" w:rsidRDefault="004603C4" w:rsidP="004603C4">
      <w:pPr>
        <w:tabs>
          <w:tab w:val="left" w:pos="4961"/>
        </w:tabs>
        <w:spacing w:after="0" w:line="240" w:lineRule="auto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4603C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ab/>
      </w:r>
      <w:r w:rsidRPr="004603C4">
        <w:rPr>
          <w:rFonts w:ascii="Century Gothic" w:eastAsia="Times New Roman" w:hAnsi="Century Gothic" w:cs="Times New Roman"/>
          <w:sz w:val="20"/>
          <w:szCs w:val="20"/>
          <w:lang w:eastAsia="pl-PL"/>
        </w:rPr>
        <w:t>§ 4</w:t>
      </w:r>
    </w:p>
    <w:p w14:paraId="4486BE49" w14:textId="77777777" w:rsidR="004603C4" w:rsidRPr="004603C4" w:rsidRDefault="004603C4" w:rsidP="004603C4">
      <w:pPr>
        <w:numPr>
          <w:ilvl w:val="1"/>
          <w:numId w:val="3"/>
        </w:numPr>
        <w:tabs>
          <w:tab w:val="num" w:pos="284"/>
          <w:tab w:val="left" w:pos="357"/>
        </w:tabs>
        <w:spacing w:after="0" w:line="240" w:lineRule="auto"/>
        <w:ind w:left="284" w:hanging="284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4603C4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Wykonawca oświadcza, że został dopuszczony do produkcji lub obrotu asortymentem, o którym mowa w </w:t>
      </w:r>
      <w:r w:rsidRPr="004603C4">
        <w:rPr>
          <w:rFonts w:ascii="Century Gothic" w:eastAsia="Times New Roman" w:hAnsi="Century Gothic" w:cs="Times New Roman"/>
          <w:sz w:val="20"/>
          <w:szCs w:val="20"/>
          <w:lang w:eastAsia="pl-PL"/>
        </w:rPr>
        <w:t>§ 1</w:t>
      </w:r>
      <w:r w:rsidRPr="004603C4">
        <w:rPr>
          <w:rFonts w:ascii="Century Gothic" w:eastAsia="Times New Roman" w:hAnsi="Century Gothic" w:cs="Arial"/>
          <w:sz w:val="20"/>
          <w:szCs w:val="20"/>
          <w:lang w:eastAsia="pl-PL"/>
        </w:rPr>
        <w:t>, przez właściwy organ kontroli.</w:t>
      </w:r>
    </w:p>
    <w:p w14:paraId="003EDC93" w14:textId="77777777" w:rsidR="004603C4" w:rsidRPr="004603C4" w:rsidRDefault="004603C4" w:rsidP="004603C4">
      <w:pPr>
        <w:numPr>
          <w:ilvl w:val="1"/>
          <w:numId w:val="3"/>
        </w:numPr>
        <w:tabs>
          <w:tab w:val="num" w:pos="284"/>
          <w:tab w:val="left" w:pos="357"/>
        </w:tabs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4603C4">
        <w:rPr>
          <w:rFonts w:ascii="Century Gothic" w:eastAsia="Calibri" w:hAnsi="Century Gothic" w:cs="Tahoma"/>
          <w:color w:val="000000"/>
          <w:sz w:val="20"/>
          <w:szCs w:val="20"/>
        </w:rPr>
        <w:t xml:space="preserve">Wykonawca zobowiązuje się do sprzedaży artykułów spożywczych pełnowartościowych, świeżych, zgodnych z Normą Polską lub zharmonizowaną Normą Europejską oraz z </w:t>
      </w:r>
      <w:r w:rsidRPr="004603C4">
        <w:rPr>
          <w:rFonts w:ascii="Century Gothic" w:eastAsia="Times New Roman" w:hAnsi="Century Gothic" w:cs="Times New Roman"/>
          <w:sz w:val="20"/>
          <w:szCs w:val="20"/>
          <w:lang w:eastAsia="pl-PL"/>
        </w:rPr>
        <w:t>Rozporządzeniem Ministra Zdrowia z dnia 26.07.2016r. w sprawie grup środków spożywczych przeznaczonych do sprzedaży dzieciom i młodzieży w jednostkach systemu oświaty oraz wymagań, jakie muszą spełniać środki spożywcze stosowane w ramach żywienia zbiorowego dzieci i młodzieży w tych jednostkach (Dz. U. 2016r., poz. 1154),</w:t>
      </w:r>
      <w:r w:rsidRPr="004603C4">
        <w:rPr>
          <w:rFonts w:ascii="Century Gothic" w:eastAsia="Times New Roman" w:hAnsi="Century Gothic" w:cs="Times New Roman"/>
          <w:lang w:eastAsia="pl-PL"/>
        </w:rPr>
        <w:t xml:space="preserve"> </w:t>
      </w:r>
      <w:r w:rsidRPr="004603C4">
        <w:rPr>
          <w:rFonts w:ascii="Century Gothic" w:eastAsia="Calibri" w:hAnsi="Century Gothic" w:cs="Tahoma"/>
          <w:color w:val="000000"/>
          <w:sz w:val="20"/>
          <w:szCs w:val="20"/>
        </w:rPr>
        <w:t xml:space="preserve">Rozporządzeniem Ministra Rolnictwa i Rozwoju Wsi z dnia 23.12.2014 r. w sprawie znakowania poszczególnych rodzajów środków spożywczych (Dz. U. z 2015, poz. 29 ze zm.), a w szczególności zawierających: nazwę środka spożywczego, dane identyfikujące producenta środka spożywczego, datę minimalnej trwałości lub termin przydatności do spożycia, warunki przechowywania, jeżeli oznakowanie środka spożywczego zawiera </w:t>
      </w:r>
      <w:r w:rsidRPr="004603C4">
        <w:rPr>
          <w:rFonts w:ascii="Century Gothic" w:eastAsia="Calibri" w:hAnsi="Century Gothic" w:cs="Tahoma"/>
          <w:color w:val="000000"/>
          <w:sz w:val="20"/>
          <w:szCs w:val="20"/>
        </w:rPr>
        <w:lastRenderedPageBreak/>
        <w:t>informację o terminie przydatności do spożycia oraz w przypadku, gdy jakość środka spożywczego w istotny sposób zależy od warunków jego przechowywania.</w:t>
      </w:r>
    </w:p>
    <w:p w14:paraId="06A0B604" w14:textId="77777777" w:rsidR="004603C4" w:rsidRPr="0026491F" w:rsidRDefault="004603C4" w:rsidP="004603C4">
      <w:pPr>
        <w:numPr>
          <w:ilvl w:val="1"/>
          <w:numId w:val="3"/>
        </w:numPr>
        <w:tabs>
          <w:tab w:val="num" w:pos="284"/>
          <w:tab w:val="left" w:pos="357"/>
        </w:tabs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26491F">
        <w:rPr>
          <w:rFonts w:ascii="Century Gothic" w:eastAsia="Calibri" w:hAnsi="Century Gothic" w:cs="Tahoma"/>
          <w:sz w:val="20"/>
          <w:szCs w:val="20"/>
        </w:rPr>
        <w:t>Ś</w:t>
      </w:r>
      <w:r w:rsidRPr="004603C4">
        <w:rPr>
          <w:rFonts w:ascii="Century Gothic" w:eastAsia="Calibri" w:hAnsi="Century Gothic" w:cs="Tahoma"/>
          <w:color w:val="000000"/>
          <w:sz w:val="20"/>
          <w:szCs w:val="20"/>
        </w:rPr>
        <w:t>rodki transportu, którymi będzie dostarczany towar powinny spełniać wymogi określone w ustawie o bezpieczeństwie żywności i żywienia z dnia 25</w:t>
      </w:r>
      <w:r w:rsidR="0032780D">
        <w:rPr>
          <w:rFonts w:ascii="Century Gothic" w:eastAsia="Calibri" w:hAnsi="Century Gothic" w:cs="Tahoma"/>
          <w:color w:val="000000"/>
          <w:sz w:val="20"/>
          <w:szCs w:val="20"/>
        </w:rPr>
        <w:t xml:space="preserve"> sierpnia 2006 r</w:t>
      </w:r>
      <w:r w:rsidR="0032780D" w:rsidRPr="0026491F">
        <w:rPr>
          <w:rFonts w:ascii="Century Gothic" w:eastAsia="Calibri" w:hAnsi="Century Gothic" w:cs="Tahoma"/>
          <w:sz w:val="20"/>
          <w:szCs w:val="20"/>
        </w:rPr>
        <w:t>. (Dz. U. z 2022, poz. 2132</w:t>
      </w:r>
      <w:r w:rsidRPr="0026491F">
        <w:rPr>
          <w:rFonts w:ascii="Century Gothic" w:eastAsia="Calibri" w:hAnsi="Century Gothic" w:cs="Tahoma"/>
          <w:sz w:val="20"/>
          <w:szCs w:val="20"/>
        </w:rPr>
        <w:t xml:space="preserve"> ze zm.).</w:t>
      </w:r>
    </w:p>
    <w:p w14:paraId="5E737D49" w14:textId="77777777" w:rsidR="004603C4" w:rsidRPr="004603C4" w:rsidRDefault="004603C4" w:rsidP="004603C4">
      <w:pPr>
        <w:numPr>
          <w:ilvl w:val="1"/>
          <w:numId w:val="3"/>
        </w:numPr>
        <w:tabs>
          <w:tab w:val="num" w:pos="284"/>
          <w:tab w:val="left" w:pos="357"/>
        </w:tabs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03C4">
        <w:rPr>
          <w:rFonts w:ascii="Century Gothic" w:eastAsia="Times New Roman" w:hAnsi="Century Gothic" w:cs="Arial"/>
          <w:sz w:val="20"/>
          <w:szCs w:val="20"/>
          <w:lang w:eastAsia="pl-PL"/>
        </w:rPr>
        <w:t>W razie ujawnienia braków ilościowych i (lub) wad jakościowych towaru przy dostawie, Zamawiający uprawniony jest do zgłoszenia reklamacji. Reklamacja powinna być złożona na  piśmie i  potwierdzać zasadność zgłoszonych wad.</w:t>
      </w:r>
    </w:p>
    <w:p w14:paraId="0F9A4CD3" w14:textId="77777777" w:rsidR="004603C4" w:rsidRPr="004603C4" w:rsidRDefault="004603C4" w:rsidP="004603C4">
      <w:pPr>
        <w:numPr>
          <w:ilvl w:val="1"/>
          <w:numId w:val="3"/>
        </w:numPr>
        <w:tabs>
          <w:tab w:val="num" w:pos="284"/>
          <w:tab w:val="left" w:pos="357"/>
        </w:tabs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03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przypadku wad jakościowych towaru Wykonawca zobowiązuje się do wymiany wadliwego towaru na towar pozbawiony wad, a w przypadku braków ilościowych, uzupełnienia ilości towaru -  w terminie 48 godzin od daty otrzymania zgłoszenia  reklamacji. </w:t>
      </w:r>
    </w:p>
    <w:p w14:paraId="2D81EC2E" w14:textId="77777777" w:rsidR="004603C4" w:rsidRPr="004603C4" w:rsidRDefault="004603C4" w:rsidP="004603C4">
      <w:pPr>
        <w:spacing w:after="0" w:line="240" w:lineRule="auto"/>
        <w:ind w:left="36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6C4E7D05" w14:textId="77777777" w:rsidR="004603C4" w:rsidRPr="004603C4" w:rsidRDefault="004603C4" w:rsidP="004603C4">
      <w:pPr>
        <w:tabs>
          <w:tab w:val="left" w:pos="4961"/>
        </w:tabs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03C4">
        <w:rPr>
          <w:rFonts w:ascii="Century Gothic" w:eastAsia="Times New Roman" w:hAnsi="Century Gothic" w:cs="Times New Roman"/>
          <w:sz w:val="20"/>
          <w:szCs w:val="20"/>
          <w:lang w:eastAsia="pl-PL"/>
        </w:rPr>
        <w:t>§ 5</w:t>
      </w:r>
    </w:p>
    <w:p w14:paraId="1A1F20A1" w14:textId="77777777" w:rsidR="004603C4" w:rsidRPr="004603C4" w:rsidRDefault="004603C4" w:rsidP="004603C4">
      <w:pPr>
        <w:numPr>
          <w:ilvl w:val="0"/>
          <w:numId w:val="4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03C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</w:t>
      </w:r>
      <w:r w:rsidRPr="004603C4">
        <w:rPr>
          <w:rFonts w:ascii="Century Gothic" w:eastAsia="Times New Roman" w:hAnsi="Century Gothic" w:cs="Times New Roman"/>
          <w:sz w:val="20"/>
          <w:szCs w:val="20"/>
          <w:lang w:eastAsia="pl-PL"/>
        </w:rPr>
        <w:t>artość przedmiotu umowy stanowi kwotę: brutto: .........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</w:t>
      </w:r>
      <w:r w:rsidRPr="004603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zł (słownie: ..................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........................................................................................................................</w:t>
      </w:r>
      <w:r w:rsidRPr="004603C4">
        <w:rPr>
          <w:rFonts w:ascii="Century Gothic" w:eastAsia="Times New Roman" w:hAnsi="Century Gothic" w:cs="Times New Roman"/>
          <w:sz w:val="20"/>
          <w:szCs w:val="20"/>
          <w:lang w:eastAsia="pl-PL"/>
        </w:rPr>
        <w:t>).</w:t>
      </w:r>
    </w:p>
    <w:p w14:paraId="3733850C" w14:textId="77777777" w:rsidR="004603C4" w:rsidRPr="004603C4" w:rsidRDefault="004603C4" w:rsidP="004603C4">
      <w:pPr>
        <w:numPr>
          <w:ilvl w:val="0"/>
          <w:numId w:val="5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03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Zapłata następować będzie na podstawie faktur VAT (częściowych), dostarczanych z każdą  jednostkową dostawą,  w terminie  30 dni od dnia otrzymania faktury przez placówkę. </w:t>
      </w:r>
    </w:p>
    <w:p w14:paraId="4E83FEEA" w14:textId="77777777" w:rsidR="004603C4" w:rsidRPr="004603C4" w:rsidRDefault="004603C4" w:rsidP="004603C4">
      <w:pPr>
        <w:numPr>
          <w:ilvl w:val="0"/>
          <w:numId w:val="5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03C4">
        <w:rPr>
          <w:rFonts w:ascii="Century Gothic" w:eastAsia="Times New Roman" w:hAnsi="Century Gothic" w:cs="Times New Roman"/>
          <w:sz w:val="20"/>
          <w:szCs w:val="20"/>
          <w:lang w:eastAsia="pl-PL"/>
        </w:rPr>
        <w:t>Formą zapłaty jest przelew na rachunek bankowy Wykonawcy.</w:t>
      </w:r>
    </w:p>
    <w:p w14:paraId="38D743E1" w14:textId="77777777" w:rsidR="004603C4" w:rsidRPr="004603C4" w:rsidRDefault="004603C4" w:rsidP="004603C4">
      <w:pPr>
        <w:numPr>
          <w:ilvl w:val="0"/>
          <w:numId w:val="5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03C4">
        <w:rPr>
          <w:rFonts w:ascii="Century Gothic" w:eastAsia="Times New Roman" w:hAnsi="Century Gothic" w:cs="Times New Roman"/>
          <w:sz w:val="20"/>
          <w:szCs w:val="20"/>
          <w:lang w:eastAsia="pl-PL"/>
        </w:rPr>
        <w:t>Wartość każdej  jednostkowej dostawy ustalana będzie w oparciu o ilość zamówionego asortymentu i ceny jednostkowej (netto i brutto) wskazanej w Formularzu cenowym, stanowiącym załącznik do umowy.</w:t>
      </w:r>
    </w:p>
    <w:p w14:paraId="3553E5A8" w14:textId="77777777" w:rsidR="004603C4" w:rsidRPr="004603C4" w:rsidRDefault="004603C4" w:rsidP="004603C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entury Gothic" w:eastAsia="Calibri" w:hAnsi="Century Gothic" w:cs="Tahoma"/>
          <w:color w:val="000000"/>
          <w:sz w:val="20"/>
          <w:szCs w:val="20"/>
          <w:lang w:val="x-none"/>
        </w:rPr>
      </w:pPr>
      <w:r w:rsidRPr="004603C4">
        <w:rPr>
          <w:rFonts w:ascii="Century Gothic" w:eastAsia="Calibri" w:hAnsi="Century Gothic" w:cs="Tahoma"/>
          <w:color w:val="000000"/>
          <w:sz w:val="20"/>
          <w:szCs w:val="20"/>
          <w:lang w:val="x-none"/>
        </w:rPr>
        <w:t>Strony dopuszczają możliwość okresowych dostaw artykułów, których dotyczy umowa po cenie niższej niż określone w umowie (tzw. promocja). Zmiany te nie wymagają potwierdzenia w postaci aneksu do umowy.</w:t>
      </w:r>
    </w:p>
    <w:p w14:paraId="6E9E2C7B" w14:textId="77777777" w:rsidR="004603C4" w:rsidRPr="004603C4" w:rsidRDefault="004603C4" w:rsidP="004603C4">
      <w:pPr>
        <w:numPr>
          <w:ilvl w:val="0"/>
          <w:numId w:val="5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03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Cena jednostkowa produktów oraz wartość umowy mogą ulec zmianie nie częściej niż raz na kwartał w okresie obowiązywania umowy i nie więcej niż o kwartalny wskaźnik wzrostu cen i usług konsumpcyjnych ogłoszony przez Prezesa  GUS opublikowany w Monitorze Polskim. </w:t>
      </w:r>
    </w:p>
    <w:p w14:paraId="451D4B57" w14:textId="77777777" w:rsidR="004603C4" w:rsidRPr="004603C4" w:rsidRDefault="004603C4" w:rsidP="004603C4">
      <w:pPr>
        <w:numPr>
          <w:ilvl w:val="0"/>
          <w:numId w:val="5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03C4">
        <w:rPr>
          <w:rFonts w:ascii="Century Gothic" w:eastAsia="Times New Roman" w:hAnsi="Century Gothic" w:cs="Times New Roman"/>
          <w:sz w:val="20"/>
          <w:szCs w:val="20"/>
          <w:lang w:eastAsia="pl-PL"/>
        </w:rPr>
        <w:t>W przypadku zmiany stawki VAT- zmiana stawki w ramach umowy nastąpi z dniem wejścia w życie aktu prawnego zmieniającego stawkę, przy czym zmianie ulegnie wyłącznie cena brutto, a cena netto pozostanie bez zmian.</w:t>
      </w:r>
    </w:p>
    <w:p w14:paraId="0FE02EBC" w14:textId="77777777" w:rsidR="004603C4" w:rsidRPr="004603C4" w:rsidRDefault="004603C4" w:rsidP="004603C4">
      <w:pPr>
        <w:numPr>
          <w:ilvl w:val="0"/>
          <w:numId w:val="5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03C4">
        <w:rPr>
          <w:rFonts w:ascii="Century Gothic" w:eastAsia="Times New Roman" w:hAnsi="Century Gothic" w:cs="Times New Roman"/>
          <w:sz w:val="20"/>
          <w:szCs w:val="20"/>
          <w:lang w:eastAsia="pl-PL"/>
        </w:rPr>
        <w:t>Za dzień zapłaty uważany będzie dzień obciążenia rachunku Zamawiającego.</w:t>
      </w:r>
    </w:p>
    <w:p w14:paraId="266DABE1" w14:textId="77777777" w:rsidR="004603C4" w:rsidRPr="004603C4" w:rsidRDefault="004603C4" w:rsidP="004603C4">
      <w:pPr>
        <w:numPr>
          <w:ilvl w:val="0"/>
          <w:numId w:val="5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03C4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 ma prawo żądać od Zamawiającego odsetek ustawowych z tytułu opóźnienia w zapłacie za dostarczone towary.</w:t>
      </w:r>
    </w:p>
    <w:p w14:paraId="58679873" w14:textId="77777777" w:rsidR="004603C4" w:rsidRPr="00F34C30" w:rsidRDefault="004603C4" w:rsidP="004603C4">
      <w:pPr>
        <w:numPr>
          <w:ilvl w:val="0"/>
          <w:numId w:val="5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34C30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 wystawiać będzie faktury</w:t>
      </w:r>
      <w:r w:rsidR="00F34C3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  placówkę wskazaną</w:t>
      </w:r>
      <w:r w:rsidRPr="00F34C3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§ 3</w:t>
      </w:r>
      <w:r w:rsidRPr="00F34C30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F34C30">
        <w:rPr>
          <w:rFonts w:ascii="Century Gothic" w:eastAsia="Times New Roman" w:hAnsi="Century Gothic" w:cs="Times New Roman"/>
          <w:sz w:val="20"/>
          <w:szCs w:val="20"/>
          <w:lang w:eastAsia="pl-PL"/>
        </w:rPr>
        <w:t>ust. 5 umowy.</w:t>
      </w:r>
    </w:p>
    <w:p w14:paraId="19505915" w14:textId="77777777" w:rsidR="004603C4" w:rsidRPr="004603C4" w:rsidRDefault="004603C4" w:rsidP="004603C4">
      <w:pPr>
        <w:tabs>
          <w:tab w:val="left" w:pos="357"/>
        </w:tabs>
        <w:spacing w:after="0" w:line="240" w:lineRule="auto"/>
        <w:ind w:left="36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3A764449" w14:textId="77777777" w:rsidR="004603C4" w:rsidRPr="004603C4" w:rsidRDefault="004603C4" w:rsidP="004603C4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03C4">
        <w:rPr>
          <w:rFonts w:ascii="Century Gothic" w:eastAsia="Times New Roman" w:hAnsi="Century Gothic" w:cs="Times New Roman"/>
          <w:sz w:val="20"/>
          <w:szCs w:val="20"/>
          <w:lang w:eastAsia="pl-PL"/>
        </w:rPr>
        <w:t>§ 6</w:t>
      </w:r>
    </w:p>
    <w:p w14:paraId="66266D33" w14:textId="77777777" w:rsidR="004603C4" w:rsidRPr="004603C4" w:rsidRDefault="004603C4" w:rsidP="004603C4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03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przypadku nie wykonania jednostkowej dostawy w terminie wskazanym w § 3 ust. 2  lub  nie usunięcia wad ilościowych/jakościowych towaru w terminie wskazanym w § 4 ust. 5 umowy, Wykonawca zapłaci Zamawiającemu karę umowną w  wysokości 0,5% wartości brutto niezrealizowanej jednostkowej dostawy za każdy dzień zwłoki w dostawie. </w:t>
      </w:r>
    </w:p>
    <w:p w14:paraId="6B381EB5" w14:textId="77777777" w:rsidR="004603C4" w:rsidRPr="004603C4" w:rsidRDefault="004603C4" w:rsidP="004603C4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03C4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 zapłaci Zamawiającemu karę umowną w wysokości 10 % wartości brutto przedmiotu umowy, o której mowa w § 5 ust.1, jeżeli z przyczyn leżących po stronie Wykonawcy, Zamawiający odstąpi od umowy przed upływem terminu, na który umowa została zawarta.</w:t>
      </w:r>
    </w:p>
    <w:p w14:paraId="62FEF625" w14:textId="77777777" w:rsidR="004603C4" w:rsidRPr="004603C4" w:rsidRDefault="004603C4" w:rsidP="004603C4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03C4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Zamawiający zapłaci Wykonawcy karę umowną w wysokości 10 % wartości brutto przedmiotu umowy, o której mowa w § 5 ust.1, w przypadku odstąpienia od umowy przez Wykonawcę z winy Zamawiającego.</w:t>
      </w:r>
    </w:p>
    <w:p w14:paraId="6A35D4F6" w14:textId="77777777" w:rsidR="004603C4" w:rsidRPr="004603C4" w:rsidRDefault="004603C4" w:rsidP="004603C4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03C4">
        <w:rPr>
          <w:rFonts w:ascii="Century Gothic" w:eastAsia="Times New Roman" w:hAnsi="Century Gothic" w:cs="Times New Roman"/>
          <w:sz w:val="20"/>
          <w:szCs w:val="20"/>
          <w:lang w:eastAsia="pl-PL"/>
        </w:rPr>
        <w:t>Strony zastrzegają sobie prawo do dochodzenia odszkodowania uzupełniającego, przewyższającego wysokość zastrzeżonych kar umownych, do wysokości rzeczywiście poniesionej szkody na zasadach ogólnych.</w:t>
      </w:r>
    </w:p>
    <w:p w14:paraId="2E37D44F" w14:textId="77777777" w:rsidR="004603C4" w:rsidRPr="004603C4" w:rsidRDefault="004603C4" w:rsidP="004603C4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03C4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Zamawiający może potrącić należność z tytułu kar umownych z wynagrodzenia przysługującego Wykonawcy.</w:t>
      </w:r>
    </w:p>
    <w:p w14:paraId="2ED8A69A" w14:textId="77777777" w:rsidR="004603C4" w:rsidRPr="004603C4" w:rsidRDefault="004603C4" w:rsidP="004603C4">
      <w:pPr>
        <w:tabs>
          <w:tab w:val="left" w:pos="4961"/>
        </w:tabs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03C4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</w:p>
    <w:p w14:paraId="487C3BDC" w14:textId="77777777" w:rsidR="004603C4" w:rsidRPr="004603C4" w:rsidRDefault="004603C4" w:rsidP="004603C4">
      <w:pPr>
        <w:tabs>
          <w:tab w:val="left" w:pos="4961"/>
        </w:tabs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61113F8F" w14:textId="77777777" w:rsidR="004603C4" w:rsidRPr="004603C4" w:rsidRDefault="004603C4" w:rsidP="004603C4">
      <w:pPr>
        <w:tabs>
          <w:tab w:val="left" w:pos="4961"/>
        </w:tabs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03C4">
        <w:rPr>
          <w:rFonts w:ascii="Century Gothic" w:eastAsia="Times New Roman" w:hAnsi="Century Gothic" w:cs="Times New Roman"/>
          <w:sz w:val="20"/>
          <w:szCs w:val="20"/>
          <w:lang w:eastAsia="pl-PL"/>
        </w:rPr>
        <w:t>§ 7</w:t>
      </w:r>
    </w:p>
    <w:p w14:paraId="6DC04C94" w14:textId="77777777" w:rsidR="004603C4" w:rsidRPr="004603C4" w:rsidRDefault="004603C4" w:rsidP="004603C4">
      <w:pPr>
        <w:numPr>
          <w:ilvl w:val="0"/>
          <w:numId w:val="7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03C4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Zamawiający może odstąpić od umowy w przypadku:</w:t>
      </w:r>
    </w:p>
    <w:p w14:paraId="0546BEBC" w14:textId="77777777" w:rsidR="004603C4" w:rsidRPr="004603C4" w:rsidRDefault="004603C4" w:rsidP="004603C4">
      <w:pPr>
        <w:numPr>
          <w:ilvl w:val="0"/>
          <w:numId w:val="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03C4"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t xml:space="preserve">gdy Wykonawca co najmniej trzy razy nie dostarczył towaru objętego jednostkowym zamówieniem w terminach wskazanych w § 3 ust. 2, </w:t>
      </w:r>
    </w:p>
    <w:p w14:paraId="060FD43E" w14:textId="77777777" w:rsidR="004603C4" w:rsidRPr="004603C4" w:rsidRDefault="004603C4" w:rsidP="004603C4">
      <w:pPr>
        <w:numPr>
          <w:ilvl w:val="0"/>
          <w:numId w:val="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03C4">
        <w:rPr>
          <w:rFonts w:ascii="Century Gothic" w:eastAsia="Times New Roman" w:hAnsi="Century Gothic" w:cs="Times New Roman"/>
          <w:sz w:val="20"/>
          <w:szCs w:val="20"/>
          <w:lang w:eastAsia="pl-PL"/>
        </w:rPr>
        <w:t>gdy Wykonawca co najmniej trzy razy nie dotrzymał terminu wyznaczonego na usunięcie stwierdzonych wad jakościowych /braków ilościowych, o którym  mowa w § 4 ust. 5 .</w:t>
      </w:r>
    </w:p>
    <w:p w14:paraId="284E0CDE" w14:textId="77777777" w:rsidR="004603C4" w:rsidRPr="004603C4" w:rsidRDefault="004603C4" w:rsidP="004603C4">
      <w:pPr>
        <w:numPr>
          <w:ilvl w:val="0"/>
          <w:numId w:val="7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03C4">
        <w:rPr>
          <w:rFonts w:ascii="Century Gothic" w:eastAsia="Times New Roman" w:hAnsi="Century Gothic" w:cs="Times New Roman"/>
          <w:sz w:val="20"/>
          <w:szCs w:val="20"/>
          <w:lang w:eastAsia="pl-PL"/>
        </w:rPr>
        <w:t>Odstąpienia dokonuje się pod rygorem nieważności na piśmie wraz z uzasadnieniem w terminie 30 dni od powzięcia wiadomości o okolicznościach, o których mowa w ust. 1.</w:t>
      </w:r>
    </w:p>
    <w:p w14:paraId="555058EB" w14:textId="77777777" w:rsidR="004603C4" w:rsidRPr="004603C4" w:rsidRDefault="004603C4" w:rsidP="004603C4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03C4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Zamawiający może rozwiązać niniejszą umowę z zachowaniem miesięcznego okresu wypowiedzenia ze skutkiem na koniec miesiąca kalendarzowego.</w:t>
      </w:r>
    </w:p>
    <w:p w14:paraId="06701906" w14:textId="77777777" w:rsidR="004603C4" w:rsidRPr="004603C4" w:rsidRDefault="004603C4" w:rsidP="004603C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157CB301" w14:textId="77777777" w:rsidR="004603C4" w:rsidRPr="004603C4" w:rsidRDefault="004603C4" w:rsidP="004603C4">
      <w:pPr>
        <w:spacing w:after="0" w:line="240" w:lineRule="auto"/>
        <w:ind w:left="283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03C4">
        <w:rPr>
          <w:rFonts w:ascii="Century Gothic" w:eastAsia="Times New Roman" w:hAnsi="Century Gothic" w:cs="Times New Roman"/>
          <w:sz w:val="20"/>
          <w:szCs w:val="20"/>
          <w:lang w:eastAsia="pl-PL"/>
        </w:rPr>
        <w:t>§ 8</w:t>
      </w:r>
    </w:p>
    <w:p w14:paraId="6BEBED33" w14:textId="77777777" w:rsidR="009624D8" w:rsidRDefault="004603C4" w:rsidP="004603C4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03C4">
        <w:rPr>
          <w:rFonts w:ascii="Century Gothic" w:eastAsia="Times New Roman" w:hAnsi="Century Gothic" w:cs="Times New Roman"/>
          <w:sz w:val="20"/>
          <w:szCs w:val="20"/>
          <w:lang w:eastAsia="pl-PL"/>
        </w:rPr>
        <w:t>Osobami odpowiedzialnymi ze strony Zamawiającego za zamawianie i przyjmowanie dostaw są:  .......................................................</w:t>
      </w:r>
      <w:r w:rsidR="009624D8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..........................................................................</w:t>
      </w:r>
    </w:p>
    <w:p w14:paraId="54F7B470" w14:textId="77777777" w:rsidR="004603C4" w:rsidRPr="004603C4" w:rsidRDefault="004603C4" w:rsidP="009624D8">
      <w:pPr>
        <w:spacing w:after="0" w:line="240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03C4">
        <w:rPr>
          <w:rFonts w:ascii="Century Gothic" w:eastAsia="Times New Roman" w:hAnsi="Century Gothic" w:cs="Times New Roman"/>
          <w:sz w:val="20"/>
          <w:szCs w:val="20"/>
          <w:lang w:eastAsia="pl-PL"/>
        </w:rPr>
        <w:t>tel.  .........</w:t>
      </w:r>
      <w:r w:rsidR="009624D8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</w:t>
      </w:r>
      <w:r w:rsidRPr="004603C4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</w:t>
      </w:r>
    </w:p>
    <w:p w14:paraId="3DD210B8" w14:textId="77777777" w:rsidR="009624D8" w:rsidRDefault="004603C4" w:rsidP="004603C4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03C4">
        <w:rPr>
          <w:rFonts w:ascii="Century Gothic" w:eastAsia="Times New Roman" w:hAnsi="Century Gothic" w:cs="Times New Roman"/>
          <w:sz w:val="20"/>
          <w:szCs w:val="20"/>
          <w:lang w:eastAsia="pl-PL"/>
        </w:rPr>
        <w:t>Osobą wyznaczoną do kontaktów ze strony Wykonawcy jest ............................................</w:t>
      </w:r>
    </w:p>
    <w:p w14:paraId="3ED82920" w14:textId="77777777" w:rsidR="004603C4" w:rsidRPr="004603C4" w:rsidRDefault="009624D8" w:rsidP="009624D8">
      <w:pPr>
        <w:spacing w:after="0" w:line="240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tel. .................................................................</w:t>
      </w:r>
    </w:p>
    <w:p w14:paraId="05AE9901" w14:textId="77777777" w:rsidR="004603C4" w:rsidRPr="004603C4" w:rsidRDefault="004603C4" w:rsidP="004603C4">
      <w:pPr>
        <w:spacing w:after="0" w:line="240" w:lineRule="auto"/>
        <w:ind w:left="426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14:paraId="16306FD1" w14:textId="77777777" w:rsidR="004603C4" w:rsidRPr="004603C4" w:rsidRDefault="004603C4" w:rsidP="004603C4">
      <w:pPr>
        <w:spacing w:after="0" w:line="240" w:lineRule="auto"/>
        <w:ind w:left="283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03C4">
        <w:rPr>
          <w:rFonts w:ascii="Century Gothic" w:eastAsia="Times New Roman" w:hAnsi="Century Gothic" w:cs="Times New Roman"/>
          <w:sz w:val="20"/>
          <w:szCs w:val="20"/>
          <w:lang w:eastAsia="pl-PL"/>
        </w:rPr>
        <w:t>§ 9</w:t>
      </w:r>
    </w:p>
    <w:p w14:paraId="5B3E5E18" w14:textId="77777777" w:rsidR="004603C4" w:rsidRPr="004603C4" w:rsidRDefault="004603C4" w:rsidP="004603C4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  <w:r w:rsidRPr="004603C4">
        <w:rPr>
          <w:rFonts w:ascii="Century Gothic" w:eastAsia="Times New Roman" w:hAnsi="Century Gothic" w:cs="Times New Roman"/>
          <w:sz w:val="20"/>
          <w:szCs w:val="24"/>
          <w:lang w:eastAsia="pl-PL"/>
        </w:rPr>
        <w:t>W sprawach nie unormowanych niniejszą umową mają zastosowanie przepisy kodeksu cywilnego.</w:t>
      </w:r>
    </w:p>
    <w:p w14:paraId="02ACAF44" w14:textId="77777777" w:rsidR="004603C4" w:rsidRPr="004603C4" w:rsidRDefault="004603C4" w:rsidP="004603C4">
      <w:pPr>
        <w:widowControl w:val="0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Century Gothic" w:eastAsia="Times New Roman" w:hAnsi="Century Gothic" w:cs="Times New Roman"/>
          <w:snapToGrid w:val="0"/>
          <w:sz w:val="20"/>
          <w:szCs w:val="16"/>
          <w:lang w:eastAsia="pl-PL"/>
        </w:rPr>
      </w:pPr>
      <w:r w:rsidRPr="004603C4">
        <w:rPr>
          <w:rFonts w:ascii="Century Gothic" w:eastAsia="Times New Roman" w:hAnsi="Century Gothic" w:cs="Times New Roman"/>
          <w:snapToGrid w:val="0"/>
          <w:sz w:val="20"/>
          <w:szCs w:val="16"/>
          <w:lang w:eastAsia="pl-PL"/>
        </w:rPr>
        <w:t>Strony zobowiązują się załatwiać spory wynikłe na tle stosowania niniejszej umowy polubownie w drodze negocjacji. W wypadku, gdy strony nie osiągną porozumienia w powyższy sposób, mogą poddać spór pod rozstrzygnięcie sądu powszechnego właściwego miejscowo dla siedziby Zamawiającego.</w:t>
      </w:r>
    </w:p>
    <w:p w14:paraId="35CC7070" w14:textId="77777777" w:rsidR="004603C4" w:rsidRPr="004603C4" w:rsidRDefault="004603C4" w:rsidP="004603C4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val="x-none" w:eastAsia="x-none"/>
        </w:rPr>
      </w:pPr>
      <w:r w:rsidRPr="004603C4">
        <w:rPr>
          <w:rFonts w:ascii="Century Gothic" w:eastAsia="Times New Roman" w:hAnsi="Century Gothic" w:cs="Times New Roman"/>
          <w:sz w:val="20"/>
          <w:szCs w:val="20"/>
          <w:lang w:val="x-none" w:eastAsia="x-none"/>
        </w:rPr>
        <w:t xml:space="preserve">Umowę sporządzono w </w:t>
      </w:r>
      <w:r w:rsidRPr="004603C4">
        <w:rPr>
          <w:rFonts w:ascii="Century Gothic" w:eastAsia="Times New Roman" w:hAnsi="Century Gothic" w:cs="Times New Roman"/>
          <w:sz w:val="20"/>
          <w:szCs w:val="20"/>
          <w:lang w:eastAsia="x-none"/>
        </w:rPr>
        <w:t>3</w:t>
      </w:r>
      <w:r w:rsidRPr="004603C4">
        <w:rPr>
          <w:rFonts w:ascii="Century Gothic" w:eastAsia="Times New Roman" w:hAnsi="Century Gothic" w:cs="Times New Roman"/>
          <w:sz w:val="20"/>
          <w:szCs w:val="20"/>
          <w:lang w:val="x-none" w:eastAsia="x-none"/>
        </w:rPr>
        <w:t xml:space="preserve"> jednobrzmiących egzemplarzach, w tym 1 egzemplarz do Wykonawcy, a </w:t>
      </w:r>
      <w:r w:rsidRPr="004603C4">
        <w:rPr>
          <w:rFonts w:ascii="Century Gothic" w:eastAsia="Times New Roman" w:hAnsi="Century Gothic" w:cs="Times New Roman"/>
          <w:sz w:val="20"/>
          <w:szCs w:val="20"/>
          <w:lang w:eastAsia="x-none"/>
        </w:rPr>
        <w:t>2</w:t>
      </w:r>
      <w:r w:rsidRPr="004603C4">
        <w:rPr>
          <w:rFonts w:ascii="Century Gothic" w:eastAsia="Times New Roman" w:hAnsi="Century Gothic" w:cs="Times New Roman"/>
          <w:sz w:val="20"/>
          <w:szCs w:val="20"/>
          <w:lang w:val="x-none" w:eastAsia="x-none"/>
        </w:rPr>
        <w:t xml:space="preserve"> egzemplarze dla Zamawiającego.</w:t>
      </w:r>
    </w:p>
    <w:p w14:paraId="7F023D05" w14:textId="77777777" w:rsidR="004603C4" w:rsidRPr="004603C4" w:rsidRDefault="004603C4" w:rsidP="004603C4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13EBF2D6" w14:textId="77777777" w:rsidR="004603C4" w:rsidRPr="004603C4" w:rsidRDefault="004603C4" w:rsidP="004603C4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03C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WYKONAWCA:                                                                                       ZAMAWIAJĄCY:</w:t>
      </w:r>
    </w:p>
    <w:p w14:paraId="5DCFC5B2" w14:textId="77777777" w:rsidR="004603C4" w:rsidRPr="004603C4" w:rsidRDefault="004603C4" w:rsidP="004603C4">
      <w:pPr>
        <w:spacing w:after="0" w:line="240" w:lineRule="auto"/>
        <w:ind w:left="6372" w:firstLine="708"/>
        <w:rPr>
          <w:rFonts w:ascii="Century Gothic" w:eastAsia="Times New Roman" w:hAnsi="Century Gothic" w:cs="Times New Roman"/>
          <w:lang w:eastAsia="pl-PL"/>
        </w:rPr>
      </w:pPr>
    </w:p>
    <w:p w14:paraId="06E02239" w14:textId="77777777" w:rsidR="004603C4" w:rsidRPr="004603C4" w:rsidRDefault="004603C4" w:rsidP="004603C4">
      <w:pPr>
        <w:spacing w:after="0" w:line="240" w:lineRule="auto"/>
        <w:ind w:left="6372" w:firstLine="708"/>
        <w:rPr>
          <w:rFonts w:ascii="Century Gothic" w:eastAsia="Times New Roman" w:hAnsi="Century Gothic" w:cs="Times New Roman"/>
          <w:lang w:eastAsia="pl-PL"/>
        </w:rPr>
      </w:pPr>
    </w:p>
    <w:p w14:paraId="5F8D8F0A" w14:textId="77777777" w:rsidR="004603C4" w:rsidRPr="004603C4" w:rsidRDefault="004603C4" w:rsidP="004603C4">
      <w:pPr>
        <w:spacing w:after="0" w:line="240" w:lineRule="auto"/>
        <w:ind w:left="6372" w:firstLine="708"/>
        <w:rPr>
          <w:rFonts w:ascii="Century Gothic" w:eastAsia="Times New Roman" w:hAnsi="Century Gothic" w:cs="Times New Roman"/>
          <w:lang w:eastAsia="pl-PL"/>
        </w:rPr>
      </w:pPr>
    </w:p>
    <w:p w14:paraId="54B56486" w14:textId="77777777" w:rsidR="004603C4" w:rsidRPr="004603C4" w:rsidRDefault="004603C4" w:rsidP="004603C4">
      <w:pPr>
        <w:spacing w:after="0" w:line="240" w:lineRule="auto"/>
        <w:ind w:left="6372" w:firstLine="708"/>
        <w:rPr>
          <w:rFonts w:ascii="Century Gothic" w:eastAsia="Times New Roman" w:hAnsi="Century Gothic" w:cs="Times New Roman"/>
          <w:lang w:eastAsia="pl-PL"/>
        </w:rPr>
      </w:pPr>
    </w:p>
    <w:p w14:paraId="4DDE461D" w14:textId="77777777" w:rsidR="00703EE1" w:rsidRDefault="00703EE1"/>
    <w:sectPr w:rsidR="00703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0A36"/>
    <w:multiLevelType w:val="hybridMultilevel"/>
    <w:tmpl w:val="C91A5E3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54CD4"/>
    <w:multiLevelType w:val="hybridMultilevel"/>
    <w:tmpl w:val="33AEEA96"/>
    <w:lvl w:ilvl="0" w:tplc="3DC03E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528C0"/>
    <w:multiLevelType w:val="hybridMultilevel"/>
    <w:tmpl w:val="32A439CC"/>
    <w:lvl w:ilvl="0" w:tplc="70F6076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BD0530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4" w15:restartNumberingAfterBreak="0">
    <w:nsid w:val="13746E63"/>
    <w:multiLevelType w:val="hybridMultilevel"/>
    <w:tmpl w:val="7922939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38D35C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2A204FB2"/>
    <w:multiLevelType w:val="hybridMultilevel"/>
    <w:tmpl w:val="280CB2CC"/>
    <w:lvl w:ilvl="0" w:tplc="3314E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EE584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937462"/>
    <w:multiLevelType w:val="hybridMultilevel"/>
    <w:tmpl w:val="37AE6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E6691"/>
    <w:multiLevelType w:val="singleLevel"/>
    <w:tmpl w:val="316E9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ABB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575046A"/>
    <w:multiLevelType w:val="multilevel"/>
    <w:tmpl w:val="A1C2F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B1015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210780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1879801">
    <w:abstractNumId w:val="10"/>
    <w:lvlOverride w:ilvl="0">
      <w:startOverride w:val="1"/>
    </w:lvlOverride>
  </w:num>
  <w:num w:numId="3" w16cid:durableId="153422497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5836512">
    <w:abstractNumId w:val="8"/>
    <w:lvlOverride w:ilvl="0">
      <w:startOverride w:val="1"/>
    </w:lvlOverride>
  </w:num>
  <w:num w:numId="5" w16cid:durableId="1551720109">
    <w:abstractNumId w:val="11"/>
    <w:lvlOverride w:ilvl="0">
      <w:startOverride w:val="2"/>
    </w:lvlOverride>
  </w:num>
  <w:num w:numId="6" w16cid:durableId="14498138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179350">
    <w:abstractNumId w:val="9"/>
    <w:lvlOverride w:ilvl="0">
      <w:startOverride w:val="1"/>
    </w:lvlOverride>
  </w:num>
  <w:num w:numId="8" w16cid:durableId="632366699">
    <w:abstractNumId w:val="3"/>
  </w:num>
  <w:num w:numId="9" w16cid:durableId="1720934060">
    <w:abstractNumId w:val="5"/>
    <w:lvlOverride w:ilvl="0">
      <w:startOverride w:val="1"/>
    </w:lvlOverride>
  </w:num>
  <w:num w:numId="10" w16cid:durableId="420207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87397250">
    <w:abstractNumId w:val="6"/>
  </w:num>
  <w:num w:numId="12" w16cid:durableId="2134129550">
    <w:abstractNumId w:val="0"/>
  </w:num>
  <w:num w:numId="13" w16cid:durableId="634332242">
    <w:abstractNumId w:val="4"/>
  </w:num>
  <w:num w:numId="14" w16cid:durableId="14759453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C4"/>
    <w:rsid w:val="0026491F"/>
    <w:rsid w:val="0032780D"/>
    <w:rsid w:val="003F2D3F"/>
    <w:rsid w:val="004603C4"/>
    <w:rsid w:val="006E228D"/>
    <w:rsid w:val="00703EE1"/>
    <w:rsid w:val="007A7E41"/>
    <w:rsid w:val="009624D8"/>
    <w:rsid w:val="00AB442D"/>
    <w:rsid w:val="00C57B5C"/>
    <w:rsid w:val="00DC774E"/>
    <w:rsid w:val="00EB5E6E"/>
    <w:rsid w:val="00F3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1D30C"/>
  <w15:chartTrackingRefBased/>
  <w15:docId w15:val="{817B20BE-18A7-44FB-8E98-E71A7F99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3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1202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Mac</dc:creator>
  <cp:keywords/>
  <dc:description/>
  <cp:lastModifiedBy>Zlobek Barcin</cp:lastModifiedBy>
  <cp:revision>8</cp:revision>
  <cp:lastPrinted>2022-01-19T12:44:00Z</cp:lastPrinted>
  <dcterms:created xsi:type="dcterms:W3CDTF">2023-06-15T07:46:00Z</dcterms:created>
  <dcterms:modified xsi:type="dcterms:W3CDTF">2023-06-28T12:55:00Z</dcterms:modified>
</cp:coreProperties>
</file>